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4E9" w:rsidRDefault="006764E9">
      <w:pPr>
        <w:spacing w:line="560" w:lineRule="exact"/>
        <w:ind w:firstLineChars="200" w:firstLine="600"/>
      </w:pPr>
    </w:p>
    <w:p w:rsidR="006764E9" w:rsidRDefault="006764E9">
      <w:pPr>
        <w:spacing w:line="560" w:lineRule="exact"/>
        <w:ind w:firstLineChars="200" w:firstLine="600"/>
      </w:pPr>
    </w:p>
    <w:p w:rsidR="006764E9" w:rsidRDefault="006764E9">
      <w:pPr>
        <w:spacing w:line="560" w:lineRule="exact"/>
        <w:ind w:firstLineChars="200" w:firstLine="600"/>
      </w:pPr>
    </w:p>
    <w:p w:rsidR="006764E9" w:rsidRDefault="006764E9">
      <w:pPr>
        <w:spacing w:line="560" w:lineRule="exact"/>
        <w:ind w:firstLineChars="200" w:firstLine="600"/>
      </w:pPr>
    </w:p>
    <w:p w:rsidR="006764E9" w:rsidRDefault="006764E9">
      <w:pPr>
        <w:spacing w:line="560" w:lineRule="exact"/>
        <w:ind w:firstLineChars="200" w:firstLine="600"/>
      </w:pPr>
    </w:p>
    <w:p w:rsidR="006764E9" w:rsidRDefault="006764E9">
      <w:pPr>
        <w:spacing w:line="560" w:lineRule="exact"/>
        <w:ind w:firstLineChars="200" w:firstLine="600"/>
      </w:pPr>
    </w:p>
    <w:p w:rsidR="006764E9" w:rsidRDefault="00320813">
      <w:pPr>
        <w:spacing w:line="56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新疆维吾尔自治区农村学前三年免费</w:t>
      </w:r>
    </w:p>
    <w:p w:rsidR="006764E9" w:rsidRDefault="00320813">
      <w:pPr>
        <w:spacing w:line="56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教育保障机制经费（保教费及</w:t>
      </w:r>
    </w:p>
    <w:p w:rsidR="006764E9" w:rsidRDefault="00320813">
      <w:pPr>
        <w:spacing w:line="56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取暖费）中央专项转移支付</w:t>
      </w:r>
    </w:p>
    <w:p w:rsidR="006764E9" w:rsidRDefault="00320813">
      <w:pPr>
        <w:spacing w:line="56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绩效自评报告</w:t>
      </w:r>
    </w:p>
    <w:p w:rsidR="006764E9" w:rsidRDefault="006764E9">
      <w:pPr>
        <w:spacing w:line="560" w:lineRule="exact"/>
        <w:ind w:firstLineChars="200" w:firstLine="720"/>
        <w:rPr>
          <w:sz w:val="36"/>
          <w:szCs w:val="36"/>
        </w:rPr>
      </w:pPr>
    </w:p>
    <w:p w:rsidR="006764E9" w:rsidRDefault="00320813">
      <w:pPr>
        <w:spacing w:line="560" w:lineRule="exact"/>
        <w:ind w:firstLineChars="200" w:firstLine="720"/>
        <w:jc w:val="center"/>
        <w:rPr>
          <w:sz w:val="36"/>
          <w:szCs w:val="36"/>
        </w:rPr>
      </w:pPr>
      <w:r>
        <w:rPr>
          <w:rFonts w:hint="eastAsia"/>
          <w:sz w:val="36"/>
          <w:szCs w:val="36"/>
        </w:rPr>
        <w:t>（</w:t>
      </w:r>
      <w:r>
        <w:rPr>
          <w:sz w:val="36"/>
          <w:szCs w:val="36"/>
        </w:rPr>
        <w:t xml:space="preserve"> </w:t>
      </w:r>
      <w:r>
        <w:rPr>
          <w:rFonts w:hint="eastAsia"/>
          <w:sz w:val="36"/>
          <w:szCs w:val="36"/>
        </w:rPr>
        <w:t>2021</w:t>
      </w:r>
      <w:r>
        <w:rPr>
          <w:sz w:val="36"/>
          <w:szCs w:val="36"/>
        </w:rPr>
        <w:t xml:space="preserve"> </w:t>
      </w:r>
      <w:r>
        <w:rPr>
          <w:rFonts w:hint="eastAsia"/>
          <w:sz w:val="36"/>
          <w:szCs w:val="36"/>
        </w:rPr>
        <w:t>年度）</w:t>
      </w:r>
    </w:p>
    <w:p w:rsidR="006764E9" w:rsidRDefault="006764E9">
      <w:pPr>
        <w:spacing w:line="560" w:lineRule="exact"/>
        <w:ind w:firstLineChars="200" w:firstLine="720"/>
        <w:jc w:val="center"/>
        <w:rPr>
          <w:sz w:val="36"/>
          <w:szCs w:val="36"/>
        </w:rPr>
      </w:pPr>
    </w:p>
    <w:p w:rsidR="006764E9" w:rsidRDefault="006764E9">
      <w:pPr>
        <w:spacing w:line="560" w:lineRule="exact"/>
        <w:ind w:firstLineChars="200" w:firstLine="720"/>
        <w:jc w:val="center"/>
        <w:rPr>
          <w:sz w:val="36"/>
          <w:szCs w:val="36"/>
        </w:rPr>
      </w:pPr>
    </w:p>
    <w:p w:rsidR="006764E9" w:rsidRDefault="006764E9">
      <w:pPr>
        <w:spacing w:line="560" w:lineRule="exact"/>
        <w:ind w:firstLineChars="200" w:firstLine="720"/>
        <w:rPr>
          <w:sz w:val="36"/>
          <w:szCs w:val="36"/>
        </w:rPr>
      </w:pPr>
    </w:p>
    <w:p w:rsidR="006764E9" w:rsidRDefault="00320813">
      <w:pPr>
        <w:spacing w:line="560" w:lineRule="exact"/>
        <w:ind w:firstLineChars="200" w:firstLine="720"/>
      </w:pPr>
      <w:r>
        <w:rPr>
          <w:rFonts w:hint="eastAsia"/>
          <w:sz w:val="36"/>
          <w:szCs w:val="36"/>
        </w:rPr>
        <w:t>项目名称：农村学前三年免费教育保障机制经费（保教费及取暖费）</w:t>
      </w:r>
    </w:p>
    <w:p w:rsidR="006764E9" w:rsidRDefault="00320813">
      <w:pPr>
        <w:spacing w:line="560" w:lineRule="exact"/>
        <w:ind w:firstLineChars="200" w:firstLine="720"/>
        <w:rPr>
          <w:sz w:val="36"/>
          <w:szCs w:val="36"/>
        </w:rPr>
      </w:pPr>
      <w:r>
        <w:rPr>
          <w:rFonts w:hint="eastAsia"/>
          <w:sz w:val="36"/>
          <w:szCs w:val="36"/>
        </w:rPr>
        <w:t>实施单位（公章）：和田市家和幼儿园</w:t>
      </w:r>
    </w:p>
    <w:p w:rsidR="006764E9" w:rsidRDefault="00320813">
      <w:pPr>
        <w:spacing w:line="560" w:lineRule="exact"/>
        <w:ind w:firstLineChars="200" w:firstLine="720"/>
        <w:rPr>
          <w:sz w:val="36"/>
          <w:szCs w:val="36"/>
        </w:rPr>
      </w:pPr>
      <w:r>
        <w:rPr>
          <w:rFonts w:hint="eastAsia"/>
          <w:sz w:val="36"/>
          <w:szCs w:val="36"/>
        </w:rPr>
        <w:t>主管部门（公章）：和田市教育局</w:t>
      </w:r>
    </w:p>
    <w:p w:rsidR="006764E9" w:rsidRDefault="00320813">
      <w:pPr>
        <w:spacing w:line="560" w:lineRule="exact"/>
        <w:ind w:firstLineChars="200" w:firstLine="720"/>
        <w:rPr>
          <w:sz w:val="36"/>
          <w:szCs w:val="36"/>
        </w:rPr>
      </w:pPr>
      <w:r>
        <w:rPr>
          <w:rFonts w:hint="eastAsia"/>
          <w:sz w:val="36"/>
          <w:szCs w:val="36"/>
        </w:rPr>
        <w:t>项目负责人（签章）：初琦</w:t>
      </w:r>
      <w:proofErr w:type="gramStart"/>
      <w:r>
        <w:rPr>
          <w:rFonts w:hint="eastAsia"/>
          <w:sz w:val="36"/>
          <w:szCs w:val="36"/>
        </w:rPr>
        <w:t>琦</w:t>
      </w:r>
      <w:proofErr w:type="gramEnd"/>
    </w:p>
    <w:p w:rsidR="006764E9" w:rsidRDefault="00320813">
      <w:pPr>
        <w:spacing w:line="560" w:lineRule="exact"/>
        <w:ind w:firstLineChars="200" w:firstLine="720"/>
        <w:rPr>
          <w:sz w:val="36"/>
          <w:szCs w:val="36"/>
        </w:rPr>
      </w:pPr>
      <w:r>
        <w:rPr>
          <w:rFonts w:hint="eastAsia"/>
          <w:sz w:val="36"/>
          <w:szCs w:val="36"/>
        </w:rPr>
        <w:t>填报时间：</w:t>
      </w:r>
      <w:r>
        <w:rPr>
          <w:sz w:val="36"/>
          <w:szCs w:val="36"/>
        </w:rPr>
        <w:t xml:space="preserve">  </w:t>
      </w:r>
      <w:r>
        <w:rPr>
          <w:rFonts w:hint="eastAsia"/>
          <w:sz w:val="36"/>
          <w:szCs w:val="36"/>
        </w:rPr>
        <w:t>2022</w:t>
      </w:r>
      <w:r>
        <w:rPr>
          <w:sz w:val="36"/>
          <w:szCs w:val="36"/>
        </w:rPr>
        <w:t xml:space="preserve">   </w:t>
      </w:r>
      <w:r>
        <w:rPr>
          <w:rFonts w:hint="eastAsia"/>
          <w:sz w:val="36"/>
          <w:szCs w:val="36"/>
        </w:rPr>
        <w:t>年</w:t>
      </w:r>
      <w:r>
        <w:rPr>
          <w:sz w:val="36"/>
          <w:szCs w:val="36"/>
        </w:rPr>
        <w:t xml:space="preserve">  </w:t>
      </w:r>
      <w:r>
        <w:rPr>
          <w:rFonts w:hint="eastAsia"/>
          <w:sz w:val="36"/>
          <w:szCs w:val="36"/>
        </w:rPr>
        <w:t>2</w:t>
      </w:r>
      <w:r>
        <w:rPr>
          <w:sz w:val="36"/>
          <w:szCs w:val="36"/>
        </w:rPr>
        <w:t xml:space="preserve">   </w:t>
      </w:r>
      <w:r>
        <w:rPr>
          <w:rFonts w:hint="eastAsia"/>
          <w:sz w:val="36"/>
          <w:szCs w:val="36"/>
        </w:rPr>
        <w:t>月</w:t>
      </w:r>
      <w:r>
        <w:rPr>
          <w:sz w:val="36"/>
          <w:szCs w:val="36"/>
        </w:rPr>
        <w:t xml:space="preserve">  </w:t>
      </w:r>
      <w:r>
        <w:rPr>
          <w:rFonts w:hint="eastAsia"/>
          <w:sz w:val="36"/>
          <w:szCs w:val="36"/>
        </w:rPr>
        <w:t>24</w:t>
      </w:r>
      <w:r>
        <w:rPr>
          <w:sz w:val="36"/>
          <w:szCs w:val="36"/>
        </w:rPr>
        <w:t xml:space="preserve">   </w:t>
      </w:r>
      <w:r>
        <w:rPr>
          <w:rFonts w:hint="eastAsia"/>
          <w:sz w:val="36"/>
          <w:szCs w:val="36"/>
        </w:rPr>
        <w:t>日</w:t>
      </w:r>
    </w:p>
    <w:p w:rsidR="006764E9" w:rsidRDefault="006764E9">
      <w:pPr>
        <w:spacing w:line="560" w:lineRule="exact"/>
        <w:ind w:firstLineChars="200" w:firstLine="600"/>
        <w:sectPr w:rsidR="006764E9">
          <w:pgSz w:w="11906" w:h="16838"/>
          <w:pgMar w:top="1440" w:right="1800" w:bottom="1440" w:left="1800" w:header="851" w:footer="992" w:gutter="0"/>
          <w:cols w:space="720"/>
          <w:rtlGutter/>
          <w:docGrid w:type="lines" w:linePitch="312"/>
        </w:sectPr>
      </w:pPr>
    </w:p>
    <w:p w:rsidR="006764E9" w:rsidRDefault="00320813">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绩效目标分解下达情况</w:t>
      </w:r>
    </w:p>
    <w:p w:rsidR="006764E9" w:rsidRDefault="00320813">
      <w:p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（一）自治区内分解下达预算和绩效目标情况。</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1、预算情况：</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根据和</w:t>
      </w:r>
      <w:proofErr w:type="gramStart"/>
      <w:r>
        <w:rPr>
          <w:rFonts w:ascii="仿宋_GB2312" w:hAnsi="Calibri" w:hint="eastAsia"/>
          <w:bCs/>
          <w:sz w:val="32"/>
          <w:szCs w:val="32"/>
        </w:rPr>
        <w:t>地财教</w:t>
      </w:r>
      <w:r>
        <w:rPr>
          <w:rFonts w:ascii="仿宋_GB2312" w:hAnsi="仿宋" w:cs="宋体"/>
          <w:sz w:val="32"/>
          <w:szCs w:val="32"/>
        </w:rPr>
        <w:t>〔</w:t>
      </w:r>
      <w:r>
        <w:rPr>
          <w:rFonts w:ascii="仿宋_GB2312" w:hAnsi="仿宋" w:cs="宋体" w:hint="eastAsia"/>
          <w:sz w:val="32"/>
          <w:szCs w:val="32"/>
        </w:rPr>
        <w:t>2021</w:t>
      </w:r>
      <w:r>
        <w:rPr>
          <w:rFonts w:ascii="仿宋_GB2312" w:hAnsi="仿宋" w:cs="宋体"/>
          <w:sz w:val="32"/>
          <w:szCs w:val="32"/>
        </w:rPr>
        <w:t>〕</w:t>
      </w:r>
      <w:proofErr w:type="gramEnd"/>
      <w:r>
        <w:rPr>
          <w:rFonts w:ascii="仿宋_GB2312" w:hAnsi="Calibri" w:hint="eastAsia"/>
          <w:bCs/>
          <w:sz w:val="32"/>
          <w:szCs w:val="32"/>
        </w:rPr>
        <w:t>12号，下达农村学前三年免费双语教育保障经费（中央）（保教费及取暖费）资金35.67万元，其中：财政拨款资金35.67万元。</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2、绩效目标：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专项资金文件要求，自治区下达年度总目标为：保障全园627名农村在园幼儿免费接受学前三年教育。</w:t>
      </w:r>
    </w:p>
    <w:p w:rsidR="006764E9" w:rsidRDefault="00320813">
      <w:pPr>
        <w:spacing w:line="560" w:lineRule="exact"/>
        <w:ind w:firstLineChars="200" w:firstLine="640"/>
        <w:rPr>
          <w:rStyle w:val="a3"/>
          <w:rFonts w:ascii="黑体" w:eastAsia="黑体" w:hAnsi="黑体"/>
          <w:b w:val="0"/>
          <w:spacing w:val="-4"/>
        </w:rPr>
      </w:pPr>
      <w:r>
        <w:rPr>
          <w:rFonts w:ascii="黑体" w:eastAsia="黑体" w:hAnsi="黑体" w:hint="eastAsia"/>
          <w:sz w:val="32"/>
          <w:szCs w:val="32"/>
        </w:rPr>
        <w:t>二、绩效目标完成情况分析</w:t>
      </w:r>
    </w:p>
    <w:p w:rsidR="006764E9" w:rsidRDefault="00320813">
      <w:p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（一）资金投入情况分析。</w:t>
      </w:r>
    </w:p>
    <w:p w:rsidR="006764E9" w:rsidRDefault="00320813">
      <w:pPr>
        <w:spacing w:line="560" w:lineRule="exact"/>
        <w:ind w:firstLineChars="200" w:firstLine="627"/>
        <w:rPr>
          <w:rFonts w:ascii="仿宋_GB2312" w:hAnsi="Calibri"/>
          <w:b/>
          <w:sz w:val="32"/>
          <w:szCs w:val="32"/>
        </w:rPr>
      </w:pPr>
      <w:r>
        <w:rPr>
          <w:rStyle w:val="a3"/>
          <w:rFonts w:ascii="楷体" w:eastAsia="楷体" w:hAnsi="楷体" w:hint="eastAsia"/>
          <w:bCs w:val="0"/>
          <w:spacing w:val="-4"/>
          <w:sz w:val="32"/>
          <w:szCs w:val="32"/>
        </w:rPr>
        <w:t>1</w:t>
      </w:r>
      <w:r>
        <w:rPr>
          <w:rFonts w:ascii="仿宋_GB2312" w:hAnsi="Calibri" w:hint="eastAsia"/>
          <w:b/>
          <w:sz w:val="32"/>
          <w:szCs w:val="32"/>
        </w:rPr>
        <w:t>.项目资金到位情况分析。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根据和</w:t>
      </w:r>
      <w:proofErr w:type="gramStart"/>
      <w:r>
        <w:rPr>
          <w:rFonts w:ascii="仿宋_GB2312" w:hAnsi="Calibri" w:hint="eastAsia"/>
          <w:bCs/>
          <w:sz w:val="32"/>
          <w:szCs w:val="32"/>
        </w:rPr>
        <w:t>地财教</w:t>
      </w:r>
      <w:r>
        <w:rPr>
          <w:rFonts w:ascii="仿宋_GB2312" w:hAnsi="仿宋" w:cs="宋体"/>
          <w:sz w:val="32"/>
          <w:szCs w:val="32"/>
        </w:rPr>
        <w:t>〔</w:t>
      </w:r>
      <w:r>
        <w:rPr>
          <w:rFonts w:ascii="仿宋_GB2312" w:hAnsi="仿宋" w:cs="宋体" w:hint="eastAsia"/>
          <w:sz w:val="32"/>
          <w:szCs w:val="32"/>
        </w:rPr>
        <w:t>2021</w:t>
      </w:r>
      <w:r>
        <w:rPr>
          <w:rFonts w:ascii="仿宋_GB2312" w:hAnsi="仿宋" w:cs="宋体"/>
          <w:sz w:val="32"/>
          <w:szCs w:val="32"/>
        </w:rPr>
        <w:t>〕</w:t>
      </w:r>
      <w:proofErr w:type="gramEnd"/>
      <w:r>
        <w:rPr>
          <w:rFonts w:ascii="仿宋_GB2312" w:hAnsi="Calibri" w:hint="eastAsia"/>
          <w:bCs/>
          <w:sz w:val="32"/>
          <w:szCs w:val="32"/>
        </w:rPr>
        <w:t>12号，和田市2021年度农村学前三年免费双语教育保障经费（中央）（保教费及取暖费）文件要求，本项目资金35.67万元，其中财政资金35.67万元，其他资金0万元，资金到位35.67万元，资金到位率100%。</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2.项目资金执行情况分析。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根据和</w:t>
      </w:r>
      <w:proofErr w:type="gramStart"/>
      <w:r>
        <w:rPr>
          <w:rFonts w:ascii="仿宋_GB2312" w:hAnsi="Calibri" w:hint="eastAsia"/>
          <w:bCs/>
          <w:sz w:val="32"/>
          <w:szCs w:val="32"/>
        </w:rPr>
        <w:t>地财教</w:t>
      </w:r>
      <w:r>
        <w:rPr>
          <w:rFonts w:ascii="仿宋_GB2312" w:hAnsi="仿宋" w:cs="宋体"/>
          <w:sz w:val="32"/>
          <w:szCs w:val="32"/>
        </w:rPr>
        <w:t>〔</w:t>
      </w:r>
      <w:r>
        <w:rPr>
          <w:rFonts w:ascii="仿宋_GB2312" w:hAnsi="仿宋" w:cs="宋体" w:hint="eastAsia"/>
          <w:sz w:val="32"/>
          <w:szCs w:val="32"/>
        </w:rPr>
        <w:t>2021</w:t>
      </w:r>
      <w:r>
        <w:rPr>
          <w:rFonts w:ascii="仿宋_GB2312" w:hAnsi="仿宋" w:cs="宋体"/>
          <w:sz w:val="32"/>
          <w:szCs w:val="32"/>
        </w:rPr>
        <w:t>〕</w:t>
      </w:r>
      <w:proofErr w:type="gramEnd"/>
      <w:r>
        <w:rPr>
          <w:rFonts w:ascii="仿宋_GB2312" w:hAnsi="Calibri" w:hint="eastAsia"/>
          <w:bCs/>
          <w:sz w:val="32"/>
          <w:szCs w:val="32"/>
        </w:rPr>
        <w:t>12号文件，关于下达和田市2021年度农村学前三年免费双语教育保障经费（中央）（保教费及取暖费）资金，本项目总资金35.67万元，实际支付资金21.2万元，预算执行率59.43%，结余资金14.47万元。项目资金主要用于支付办公费用21.2万元，结余14.47万元,结余资金已上缴财政。</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 xml:space="preserve"> 3、项目资金管理情况分析。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lastRenderedPageBreak/>
        <w:t>根据中央、自治区和和田地区中央转移专项资金管理办法的要求和《和田市团城幼儿园单位财务管理制度》，和田市团城幼儿园单位严格按照专项资金支持的项目条件和范围要求，使用管理项目资金。并由专人负责，负责人为：初琦</w:t>
      </w:r>
      <w:proofErr w:type="gramStart"/>
      <w:r>
        <w:rPr>
          <w:rFonts w:ascii="仿宋_GB2312" w:hAnsi="Calibri" w:hint="eastAsia"/>
          <w:bCs/>
          <w:sz w:val="32"/>
          <w:szCs w:val="32"/>
        </w:rPr>
        <w:t>琦</w:t>
      </w:r>
      <w:proofErr w:type="gramEnd"/>
      <w:r>
        <w:rPr>
          <w:rFonts w:ascii="仿宋_GB2312" w:hAnsi="Calibri" w:hint="eastAsia"/>
          <w:bCs/>
          <w:sz w:val="32"/>
          <w:szCs w:val="32"/>
        </w:rPr>
        <w:t>，职务为园长，职责为：负责项目整体筹划工作。</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制度包括：会计人员集中核算工作管理制度、财务收支审批制度、财务稽核制度、财务牵制制度、会计主管岗位职责等制度规定。资金拨付有完整的审批程序和手续，符合制度要求；不存在截留、挤占、挪用、虚列支出等情况。</w:t>
      </w:r>
    </w:p>
    <w:p w:rsidR="006764E9" w:rsidRDefault="00320813">
      <w:p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（二）总体绩效目标完成情况分析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全年已完成保障全园</w:t>
      </w:r>
      <w:r w:rsidR="00E7236D">
        <w:rPr>
          <w:rFonts w:ascii="仿宋_GB2312" w:hAnsi="Calibri" w:hint="eastAsia"/>
          <w:bCs/>
          <w:sz w:val="32"/>
          <w:szCs w:val="32"/>
        </w:rPr>
        <w:t>*</w:t>
      </w:r>
      <w:bookmarkStart w:id="0" w:name="_GoBack"/>
      <w:bookmarkEnd w:id="0"/>
      <w:r>
        <w:rPr>
          <w:rFonts w:ascii="仿宋_GB2312" w:hAnsi="Calibri" w:hint="eastAsia"/>
          <w:bCs/>
          <w:sz w:val="32"/>
          <w:szCs w:val="32"/>
        </w:rPr>
        <w:t>名农村在园幼儿免费接受学前三年教育，改善幼儿园办园条件，巩固学前国语教育覆盖率。全园适龄幼儿接受学前免费教育得以保障。</w:t>
      </w:r>
    </w:p>
    <w:p w:rsidR="006764E9" w:rsidRDefault="00320813">
      <w:pPr>
        <w:numPr>
          <w:ilvl w:val="0"/>
          <w:numId w:val="2"/>
        </w:num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绩效指标完成情况分析。</w:t>
      </w:r>
    </w:p>
    <w:p w:rsidR="006764E9" w:rsidRDefault="00320813">
      <w:p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1.产出指标完成情况分析。</w:t>
      </w:r>
    </w:p>
    <w:p w:rsidR="006764E9" w:rsidRDefault="00320813">
      <w:pPr>
        <w:spacing w:line="560" w:lineRule="exact"/>
        <w:ind w:firstLineChars="200" w:firstLine="586"/>
        <w:rPr>
          <w:rFonts w:ascii="仿宋_GB2312" w:hAnsi="Calibri"/>
          <w:bCs/>
          <w:sz w:val="32"/>
          <w:szCs w:val="32"/>
        </w:rPr>
      </w:pPr>
      <w:r>
        <w:rPr>
          <w:rStyle w:val="a3"/>
          <w:rFonts w:ascii="楷体" w:eastAsia="楷体" w:hAnsi="楷体" w:hint="eastAsia"/>
          <w:bCs w:val="0"/>
          <w:spacing w:val="-4"/>
        </w:rPr>
        <w:t>（</w:t>
      </w:r>
      <w:r>
        <w:rPr>
          <w:rFonts w:ascii="仿宋_GB2312" w:hAnsi="Calibri" w:hint="eastAsia"/>
          <w:b/>
          <w:sz w:val="32"/>
          <w:szCs w:val="32"/>
        </w:rPr>
        <w:t>1）数量指标完成情况</w:t>
      </w:r>
    </w:p>
    <w:p w:rsidR="006764E9" w:rsidRDefault="00320813">
      <w:pPr>
        <w:spacing w:line="560" w:lineRule="exact"/>
        <w:ind w:firstLineChars="200" w:firstLine="640"/>
        <w:rPr>
          <w:rFonts w:ascii="仿宋_GB2312" w:hAnsi="Calibri"/>
          <w:bCs/>
          <w:sz w:val="32"/>
          <w:szCs w:val="32"/>
        </w:rPr>
      </w:pPr>
      <w:proofErr w:type="gramStart"/>
      <w:r>
        <w:rPr>
          <w:rFonts w:ascii="仿宋_GB2312" w:hAnsi="Calibri" w:hint="eastAsia"/>
          <w:bCs/>
          <w:sz w:val="32"/>
          <w:szCs w:val="32"/>
        </w:rPr>
        <w:t>保障保障</w:t>
      </w:r>
      <w:proofErr w:type="gramEnd"/>
      <w:r>
        <w:rPr>
          <w:rFonts w:ascii="仿宋_GB2312" w:hAnsi="Calibri" w:hint="eastAsia"/>
          <w:bCs/>
          <w:sz w:val="32"/>
          <w:szCs w:val="32"/>
        </w:rPr>
        <w:t>农村学前三年适龄幼儿人数，预期指标是</w:t>
      </w:r>
      <w:r w:rsidR="00E7236D">
        <w:rPr>
          <w:rFonts w:ascii="仿宋_GB2312" w:hAnsi="Calibri" w:hint="eastAsia"/>
          <w:bCs/>
          <w:sz w:val="32"/>
          <w:szCs w:val="32"/>
        </w:rPr>
        <w:t>*</w:t>
      </w:r>
      <w:r>
        <w:rPr>
          <w:rFonts w:ascii="仿宋_GB2312" w:hAnsi="Calibri" w:hint="eastAsia"/>
          <w:bCs/>
          <w:sz w:val="32"/>
          <w:szCs w:val="32"/>
        </w:rPr>
        <w:t>人，实际完成值是</w:t>
      </w:r>
      <w:r w:rsidR="00E7236D">
        <w:rPr>
          <w:rFonts w:ascii="仿宋_GB2312" w:hAnsi="Calibri" w:hint="eastAsia"/>
          <w:bCs/>
          <w:sz w:val="32"/>
          <w:szCs w:val="32"/>
        </w:rPr>
        <w:t>*</w:t>
      </w:r>
      <w:r>
        <w:rPr>
          <w:rFonts w:ascii="仿宋_GB2312" w:hAnsi="Calibri" w:hint="eastAsia"/>
          <w:bCs/>
          <w:sz w:val="32"/>
          <w:szCs w:val="32"/>
        </w:rPr>
        <w:t>人，指标完成率是100%。达到预期目标。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数量指标共计1个，完成1个，达到预期目标,数量指标完成。</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（2）质量指标完成情况</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 xml:space="preserve"> 农村学前国语教育覆盖率，预期指标是100%，实际完成值是100%，指标完成率是100%。达到预期目标。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质量指标共计1个，完成1个，达到预期目标。</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lastRenderedPageBreak/>
        <w:t>（3）时效指标完成情况</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资金按期拨付率，预期指标是100%，实际完成值是100%，指标完成率是100%。达到预期目标。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项目完成时间，预期指标是2021年12月，实际完成值是2021年12月，指标完成率是100%。达到预期目标。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时效指标共计2个，完成2个，达到预期目标。</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（4）成本指标完成情况</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年度保教费及取暖费资金总额，预期指标是35.67万元，实际完成值是21.2万元，指标完成率是59.43%，未达到预期目标，原因：预算不精准。措施：后期加强预算精准度。</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成本指标共计1个，完成0个，未达到预期目标，措施：后期加强预算精准度。</w:t>
      </w:r>
    </w:p>
    <w:p w:rsidR="006764E9" w:rsidRDefault="00320813">
      <w:pPr>
        <w:spacing w:line="560" w:lineRule="exact"/>
        <w:ind w:firstLineChars="300" w:firstLine="940"/>
        <w:rPr>
          <w:rStyle w:val="a3"/>
          <w:rFonts w:ascii="楷体" w:eastAsia="楷体" w:hAnsi="楷体"/>
          <w:spacing w:val="-4"/>
          <w:sz w:val="32"/>
          <w:szCs w:val="32"/>
        </w:rPr>
      </w:pPr>
      <w:r>
        <w:rPr>
          <w:rStyle w:val="a3"/>
          <w:rFonts w:ascii="楷体" w:eastAsia="楷体" w:hAnsi="楷体" w:hint="eastAsia"/>
          <w:spacing w:val="-4"/>
          <w:sz w:val="32"/>
          <w:szCs w:val="32"/>
        </w:rPr>
        <w:t>2.效益指标完成情况分析。</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（1）项目实施的经济效益分析。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无。</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（2）项目实施的社会效益分析。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 xml:space="preserve"> 学前教育保障方面，预期指标是全园适龄幼儿接受学前免费教育得以保障，实际完成值是达成年度指标，指标完成率是100%，达到预期目标。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社会效益指标共计1个，完成1个，达到预期目标，社会效益指标完成。</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（3）项目实施的生态效益分析。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无。</w:t>
      </w:r>
    </w:p>
    <w:p w:rsidR="006764E9" w:rsidRDefault="00320813">
      <w:pPr>
        <w:spacing w:line="560" w:lineRule="exact"/>
        <w:ind w:firstLineChars="200" w:firstLine="643"/>
        <w:rPr>
          <w:rFonts w:ascii="仿宋_GB2312" w:hAnsi="Calibri"/>
          <w:b/>
          <w:sz w:val="32"/>
          <w:szCs w:val="32"/>
        </w:rPr>
      </w:pPr>
      <w:r>
        <w:rPr>
          <w:rFonts w:ascii="仿宋_GB2312" w:hAnsi="Calibri" w:hint="eastAsia"/>
          <w:b/>
          <w:sz w:val="32"/>
          <w:szCs w:val="32"/>
        </w:rPr>
        <w:t>（4）项目实施的可持续影响分析。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lastRenderedPageBreak/>
        <w:t>改善幼儿园办园条件，巩固学前国语教育覆盖率，预期指标是100%，实际完成值是100%，指标完成率是100%，达到预期目标。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可持续指标共计1个，完成1个，达到预期目标，可持续影响指标完成。</w:t>
      </w:r>
    </w:p>
    <w:p w:rsidR="006764E9" w:rsidRDefault="00320813">
      <w:p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3.满意度指标完成情况分析。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按计划完成项目实施，已做满意度调查问卷，调查人数627人，其中满意627人，不满意0人，农村学前三年免费教育保障机制经费（保教费及取暖费）项目满意率达100%，服务对象满意度指标完成。</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按计划完成项目实施，已做满意度调查问卷，具体如下：</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农村幼儿及家长，预期指标是100%，实际完成值是100%，指标完成率是100%，达到预期目标。</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满意度指标共计1个，完成1个，达到预期目标，服务对象满意度指标完成。</w:t>
      </w:r>
    </w:p>
    <w:p w:rsidR="006764E9" w:rsidRDefault="00320813">
      <w:pPr>
        <w:spacing w:line="560" w:lineRule="exact"/>
        <w:ind w:firstLineChars="200" w:firstLine="640"/>
        <w:rPr>
          <w:rFonts w:ascii="黑体" w:eastAsia="黑体" w:hAnsi="黑体"/>
          <w:sz w:val="32"/>
          <w:szCs w:val="32"/>
        </w:rPr>
      </w:pPr>
      <w:r>
        <w:rPr>
          <w:rFonts w:ascii="黑体" w:eastAsia="黑体" w:hAnsi="黑体" w:hint="eastAsia"/>
          <w:sz w:val="32"/>
          <w:szCs w:val="32"/>
        </w:rPr>
        <w:t>三、偏离绩效目标的原因和下一步改进措施</w:t>
      </w:r>
    </w:p>
    <w:p w:rsidR="006764E9" w:rsidRDefault="00320813">
      <w:p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（一）偏离绩效目标的原因</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2021年本项目绩效目标成本指标目标未达成原因为前期预算不精准。</w:t>
      </w:r>
    </w:p>
    <w:p w:rsidR="006764E9" w:rsidRDefault="00320813">
      <w:pPr>
        <w:spacing w:line="560" w:lineRule="exact"/>
        <w:ind w:firstLineChars="200" w:firstLine="627"/>
        <w:rPr>
          <w:rStyle w:val="a3"/>
          <w:rFonts w:ascii="楷体" w:eastAsia="楷体" w:hAnsi="楷体"/>
          <w:spacing w:val="-4"/>
          <w:sz w:val="32"/>
          <w:szCs w:val="32"/>
        </w:rPr>
      </w:pPr>
      <w:r>
        <w:rPr>
          <w:rStyle w:val="a3"/>
          <w:rFonts w:ascii="楷体" w:eastAsia="楷体" w:hAnsi="楷体" w:hint="eastAsia"/>
          <w:spacing w:val="-4"/>
          <w:sz w:val="32"/>
          <w:szCs w:val="32"/>
        </w:rPr>
        <w:t>（二）下一步改进措施</w:t>
      </w:r>
    </w:p>
    <w:p w:rsidR="006764E9" w:rsidRDefault="00320813">
      <w:pPr>
        <w:spacing w:line="560" w:lineRule="exact"/>
        <w:ind w:firstLineChars="200" w:firstLine="640"/>
      </w:pPr>
      <w:r>
        <w:rPr>
          <w:rFonts w:ascii="仿宋_GB2312" w:hAnsi="Calibri" w:hint="eastAsia"/>
          <w:bCs/>
          <w:sz w:val="32"/>
          <w:szCs w:val="32"/>
        </w:rPr>
        <w:t>今后加强编写实施方案，并对各项指标和指标值的设定要进一步优化、完善。严格执行专项资金管理办法和财政资金管理制度，按照项目实施方案、项目进度表严格执行，稳步推进，加快项目实施、验收和移交，使项目尽快投入运行。</w:t>
      </w:r>
      <w:r>
        <w:rPr>
          <w:rFonts w:ascii="仿宋_GB2312" w:hAnsi="Calibri" w:hint="eastAsia"/>
          <w:bCs/>
          <w:sz w:val="32"/>
          <w:szCs w:val="32"/>
        </w:rPr>
        <w:lastRenderedPageBreak/>
        <w:t>加强后续的管理工作，按照项目的可持续性，最大限度发挥项目的效益。</w:t>
      </w:r>
    </w:p>
    <w:p w:rsidR="006764E9" w:rsidRDefault="00320813">
      <w:pPr>
        <w:spacing w:line="560" w:lineRule="exact"/>
        <w:ind w:firstLineChars="200" w:firstLine="624"/>
        <w:rPr>
          <w:rStyle w:val="a3"/>
          <w:rFonts w:ascii="黑体" w:eastAsia="黑体" w:hAnsi="黑体"/>
          <w:b w:val="0"/>
          <w:spacing w:val="-4"/>
          <w:sz w:val="32"/>
          <w:szCs w:val="32"/>
        </w:rPr>
      </w:pPr>
      <w:r>
        <w:rPr>
          <w:rStyle w:val="a3"/>
          <w:rFonts w:ascii="黑体" w:eastAsia="黑体" w:hAnsi="黑体" w:hint="eastAsia"/>
          <w:b w:val="0"/>
          <w:spacing w:val="-4"/>
          <w:sz w:val="32"/>
          <w:szCs w:val="32"/>
        </w:rPr>
        <w:t>四、绩效自评结果应用和公开情况</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结果应用：一是将自评结果报送上级主管部门及地区财政局，根据绩效自评结果作为下一年度资金安排参考。二是在次年对该项工作提出整改措施，并落实到位。三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根据自治区财政厅统一安排，绩效自评结果按要求的时间及网站予以公开。</w:t>
      </w:r>
    </w:p>
    <w:p w:rsidR="006764E9" w:rsidRDefault="00320813">
      <w:pPr>
        <w:spacing w:line="560" w:lineRule="exact"/>
        <w:ind w:firstLineChars="200" w:firstLine="584"/>
        <w:rPr>
          <w:rStyle w:val="a3"/>
          <w:rFonts w:ascii="黑体" w:eastAsia="黑体" w:hAnsi="黑体" w:cstheme="minorBidi"/>
          <w:b w:val="0"/>
          <w:spacing w:val="-4"/>
        </w:rPr>
      </w:pPr>
      <w:r>
        <w:rPr>
          <w:rStyle w:val="a3"/>
          <w:rFonts w:ascii="黑体" w:eastAsia="黑体" w:hAnsi="黑体" w:cstheme="minorBidi" w:hint="eastAsia"/>
          <w:b w:val="0"/>
          <w:spacing w:val="-4"/>
        </w:rPr>
        <w:t>五、其他需说明的问题。</w:t>
      </w:r>
    </w:p>
    <w:p w:rsidR="006764E9" w:rsidRDefault="00320813">
      <w:pPr>
        <w:spacing w:line="560" w:lineRule="exact"/>
        <w:ind w:firstLineChars="200" w:firstLine="640"/>
        <w:rPr>
          <w:rFonts w:ascii="仿宋_GB2312" w:hAnsi="Calibri"/>
          <w:bCs/>
          <w:sz w:val="32"/>
          <w:szCs w:val="32"/>
        </w:rPr>
      </w:pPr>
      <w:r>
        <w:rPr>
          <w:rFonts w:ascii="仿宋_GB2312" w:hAnsi="Calibri" w:hint="eastAsia"/>
          <w:bCs/>
          <w:sz w:val="32"/>
          <w:szCs w:val="32"/>
        </w:rPr>
        <w:t>无。</w:t>
      </w:r>
    </w:p>
    <w:sectPr w:rsidR="006764E9">
      <w:pgSz w:w="11906" w:h="16838"/>
      <w:pgMar w:top="1440" w:right="1800" w:bottom="1440" w:left="1800" w:header="851" w:footer="992"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667" w:rsidRDefault="006E4667" w:rsidP="00E7236D">
      <w:r>
        <w:separator/>
      </w:r>
    </w:p>
  </w:endnote>
  <w:endnote w:type="continuationSeparator" w:id="0">
    <w:p w:rsidR="006E4667" w:rsidRDefault="006E4667" w:rsidP="00E7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MS Sans Serif">
    <w:altName w:val="Segoe Print"/>
    <w:panose1 w:val="020B0500000000000000"/>
    <w:charset w:val="00"/>
    <w:family w:val="auto"/>
    <w:pitch w:val="default"/>
  </w:font>
  <w:font w:name="方正小标宋_GBK">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667" w:rsidRDefault="006E4667" w:rsidP="00E7236D">
      <w:r>
        <w:separator/>
      </w:r>
    </w:p>
  </w:footnote>
  <w:footnote w:type="continuationSeparator" w:id="0">
    <w:p w:rsidR="006E4667" w:rsidRDefault="006E4667" w:rsidP="00E723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B386E5"/>
    <w:multiLevelType w:val="singleLevel"/>
    <w:tmpl w:val="92B386E5"/>
    <w:lvl w:ilvl="0">
      <w:start w:val="3"/>
      <w:numFmt w:val="chineseCounting"/>
      <w:suff w:val="nothing"/>
      <w:lvlText w:val="（%1）"/>
      <w:lvlJc w:val="left"/>
      <w:rPr>
        <w:rFonts w:hint="eastAsia"/>
      </w:rPr>
    </w:lvl>
  </w:abstractNum>
  <w:abstractNum w:abstractNumId="1">
    <w:nsid w:val="5DAB5CFE"/>
    <w:multiLevelType w:val="singleLevel"/>
    <w:tmpl w:val="5DAB5CFE"/>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B34"/>
    <w:rsid w:val="000543D9"/>
    <w:rsid w:val="00320813"/>
    <w:rsid w:val="005240F9"/>
    <w:rsid w:val="006764E9"/>
    <w:rsid w:val="006E4667"/>
    <w:rsid w:val="007B7B34"/>
    <w:rsid w:val="00E7236D"/>
    <w:rsid w:val="02504C8A"/>
    <w:rsid w:val="0A5C363A"/>
    <w:rsid w:val="0B7136F6"/>
    <w:rsid w:val="0F9574D4"/>
    <w:rsid w:val="10C54CA7"/>
    <w:rsid w:val="17AB0827"/>
    <w:rsid w:val="17C94AA6"/>
    <w:rsid w:val="1BCF59BB"/>
    <w:rsid w:val="1ED950A7"/>
    <w:rsid w:val="257D6E91"/>
    <w:rsid w:val="2B0B1BBD"/>
    <w:rsid w:val="2E093550"/>
    <w:rsid w:val="2EFC4E63"/>
    <w:rsid w:val="33D06CF9"/>
    <w:rsid w:val="346C44B8"/>
    <w:rsid w:val="3B241FBC"/>
    <w:rsid w:val="40C70749"/>
    <w:rsid w:val="4B7047A6"/>
    <w:rsid w:val="4E5713DC"/>
    <w:rsid w:val="52833022"/>
    <w:rsid w:val="5B151C5F"/>
    <w:rsid w:val="5C50607A"/>
    <w:rsid w:val="6BD337C1"/>
    <w:rsid w:val="6F647F8E"/>
    <w:rsid w:val="6FA2517D"/>
    <w:rsid w:val="711D1BA5"/>
    <w:rsid w:val="727A471F"/>
    <w:rsid w:val="747E4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eastAsia="仿宋_GB2312"/>
      <w:kern w:val="2"/>
      <w:sz w:val="30"/>
      <w:szCs w:val="24"/>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customStyle="1" w:styleId="3Char">
    <w:name w:val="标题 3 Char"/>
    <w:basedOn w:val="a0"/>
    <w:link w:val="3"/>
    <w:uiPriority w:val="9"/>
    <w:semiHidden/>
    <w:qFormat/>
    <w:rPr>
      <w:rFonts w:ascii="Times New Roman" w:eastAsia="仿宋_GB2312" w:hAnsi="Times New Roman" w:cs="Times New Roman"/>
      <w:b/>
      <w:bCs/>
      <w:sz w:val="32"/>
      <w:szCs w:val="32"/>
    </w:rPr>
  </w:style>
  <w:style w:type="character" w:customStyle="1" w:styleId="font51">
    <w:name w:val="font5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MS Sans Serif" w:eastAsia="MS Sans Serif" w:hAnsi="MS Sans Serif" w:cs="MS Sans Serif"/>
      <w:color w:val="000000"/>
      <w:sz w:val="18"/>
      <w:szCs w:val="18"/>
      <w:u w:val="none"/>
    </w:rPr>
  </w:style>
  <w:style w:type="paragraph" w:styleId="a4">
    <w:name w:val="header"/>
    <w:basedOn w:val="a"/>
    <w:link w:val="Char"/>
    <w:uiPriority w:val="99"/>
    <w:unhideWhenUsed/>
    <w:rsid w:val="00E723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7236D"/>
    <w:rPr>
      <w:rFonts w:eastAsia="仿宋_GB2312"/>
      <w:kern w:val="2"/>
      <w:sz w:val="18"/>
      <w:szCs w:val="18"/>
    </w:rPr>
  </w:style>
  <w:style w:type="paragraph" w:styleId="a5">
    <w:name w:val="footer"/>
    <w:basedOn w:val="a"/>
    <w:link w:val="Char0"/>
    <w:uiPriority w:val="99"/>
    <w:unhideWhenUsed/>
    <w:rsid w:val="00E7236D"/>
    <w:pPr>
      <w:tabs>
        <w:tab w:val="center" w:pos="4153"/>
        <w:tab w:val="right" w:pos="8306"/>
      </w:tabs>
      <w:snapToGrid w:val="0"/>
      <w:jc w:val="left"/>
    </w:pPr>
    <w:rPr>
      <w:sz w:val="18"/>
      <w:szCs w:val="18"/>
    </w:rPr>
  </w:style>
  <w:style w:type="character" w:customStyle="1" w:styleId="Char0">
    <w:name w:val="页脚 Char"/>
    <w:basedOn w:val="a0"/>
    <w:link w:val="a5"/>
    <w:uiPriority w:val="99"/>
    <w:rsid w:val="00E7236D"/>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eastAsia="仿宋_GB2312"/>
      <w:kern w:val="2"/>
      <w:sz w:val="30"/>
      <w:szCs w:val="24"/>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customStyle="1" w:styleId="3Char">
    <w:name w:val="标题 3 Char"/>
    <w:basedOn w:val="a0"/>
    <w:link w:val="3"/>
    <w:uiPriority w:val="9"/>
    <w:semiHidden/>
    <w:qFormat/>
    <w:rPr>
      <w:rFonts w:ascii="Times New Roman" w:eastAsia="仿宋_GB2312" w:hAnsi="Times New Roman" w:cs="Times New Roman"/>
      <w:b/>
      <w:bCs/>
      <w:sz w:val="32"/>
      <w:szCs w:val="32"/>
    </w:rPr>
  </w:style>
  <w:style w:type="character" w:customStyle="1" w:styleId="font51">
    <w:name w:val="font5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MS Sans Serif" w:eastAsia="MS Sans Serif" w:hAnsi="MS Sans Serif" w:cs="MS Sans Serif"/>
      <w:color w:val="000000"/>
      <w:sz w:val="18"/>
      <w:szCs w:val="18"/>
      <w:u w:val="none"/>
    </w:rPr>
  </w:style>
  <w:style w:type="paragraph" w:styleId="a4">
    <w:name w:val="header"/>
    <w:basedOn w:val="a"/>
    <w:link w:val="Char"/>
    <w:uiPriority w:val="99"/>
    <w:unhideWhenUsed/>
    <w:rsid w:val="00E723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7236D"/>
    <w:rPr>
      <w:rFonts w:eastAsia="仿宋_GB2312"/>
      <w:kern w:val="2"/>
      <w:sz w:val="18"/>
      <w:szCs w:val="18"/>
    </w:rPr>
  </w:style>
  <w:style w:type="paragraph" w:styleId="a5">
    <w:name w:val="footer"/>
    <w:basedOn w:val="a"/>
    <w:link w:val="Char0"/>
    <w:uiPriority w:val="99"/>
    <w:unhideWhenUsed/>
    <w:rsid w:val="00E7236D"/>
    <w:pPr>
      <w:tabs>
        <w:tab w:val="center" w:pos="4153"/>
        <w:tab w:val="right" w:pos="8306"/>
      </w:tabs>
      <w:snapToGrid w:val="0"/>
      <w:jc w:val="left"/>
    </w:pPr>
    <w:rPr>
      <w:sz w:val="18"/>
      <w:szCs w:val="18"/>
    </w:rPr>
  </w:style>
  <w:style w:type="character" w:customStyle="1" w:styleId="Char0">
    <w:name w:val="页脚 Char"/>
    <w:basedOn w:val="a0"/>
    <w:link w:val="a5"/>
    <w:uiPriority w:val="99"/>
    <w:rsid w:val="00E7236D"/>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364</Words>
  <Characters>2077</Characters>
  <Application>Microsoft Office Word</Application>
  <DocSecurity>0</DocSecurity>
  <Lines>17</Lines>
  <Paragraphs>4</Paragraphs>
  <ScaleCrop>false</ScaleCrop>
  <Company>Micorosoft</Company>
  <LinksUpToDate>false</LinksUpToDate>
  <CharactersWithSpaces>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Administrator</cp:lastModifiedBy>
  <cp:revision>4</cp:revision>
  <dcterms:created xsi:type="dcterms:W3CDTF">2022-02-24T10:15:00Z</dcterms:created>
  <dcterms:modified xsi:type="dcterms:W3CDTF">2022-09-06T05:15:00Z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F338C27AF1A04ABF91BB66DDD6DB6354</vt:lpwstr>
  </property>
</Properties>
</file>