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t>和田市伊里其乡亚甫拉克村牲畜屠宰场建设项目情况公告公示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2020年第四批涉农整合资金项目-和田市伊里其乡亚甫拉克村牲畜屠宰场建设项目总投资1894.42万元，由和田市农业农村局实施，为提高扶贫资金使用和项目实施的透明度，提升社会和群众参与度，确保扶贫项目接受社会和群众的监督，现将项目有关情况公示如下：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一、和田市伊里其乡亚甫拉克村牲畜屠宰场建设项目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1、项目实施地点：伊里其乡亚甫拉克村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、项目建设内容：投入1894.42万元在畜牧产业园（亚甫拉克村）新建屠宰场3座，总面积为10019平方米的并配套相关附属设施及设备，产权归村集体所有，日均屠宰1700头（只）。建成后由畜牧产业园经营，带动贫困村、贫困户受益。三个屠宰场每年均按照投入扶贫资金的5%分红，收益用于伊里其乡2019年拟退出的4个深度贫困村(亚甫拉克村、依盖尔其村、赛其阿克塔什村、阿热坎特村)，由各村村集体统一设定公益岗位，获得工资性收益。可开发就业岗位不少于60个，其中贫困户20名；带动78名贫困户受益。（区内协作资金安排1300万元，本次计划申请594.42万元）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3、项目投资预算：项目投资1894.42万元（其中：区内协作资金13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00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万元,第四批涉农整合资金594.42万元）。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4、项目建设期限：2019年-2020年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5、项目预期目标:建成后由畜牧产业园经营，带动贫困村、贫困户受益。三个屠宰场每年均按照投入扶贫资金的5%分红，收益用于伊里其乡2019年拟退出的4个深度贫困村(亚甫拉克村、依盖尔其村、赛其阿克塔什村、阿热坎特村)，由各村村集体统一设定公益岗位，获得工资性收益。可开发就业岗位不少于60个，其中贫困户20名；带动78名贫困户受益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6、项目招标情况：计划于2020年5月19日招标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7、带贫减贫机制：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增设公益性岗位60个，项目建成后按每年扶贫资金投入5%（按照审计结果）进行分红。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8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、项目实施单位及负责人：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项目实施单位：和田市农业农村局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负责人：多力坤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·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玉苏甫（局长）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监督电话：12317、09932522950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 xml:space="preserve">                           和田市农业农村局</w:t>
      </w:r>
    </w:p>
    <w:p>
      <w:pPr>
        <w:numPr>
          <w:ilvl w:val="0"/>
          <w:numId w:val="0"/>
        </w:numPr>
        <w:ind w:firstLine="640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 xml:space="preserve">                           2020年6月1日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7F4693"/>
    <w:rsid w:val="4C000C45"/>
    <w:rsid w:val="53533FF7"/>
    <w:rsid w:val="62B620EC"/>
    <w:rsid w:val="6B3E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2020-08-25T12:12:00Z</dcterms:created>
  <dc:creator>Administrator</dc:creator>
  <cp:lastModifiedBy>lenovo</cp:lastModifiedBy>
  <cp:lastPrinted>2020-09-16T03:01:31Z</cp:lastPrinted>
  <dcterms:modified xsi:type="dcterms:W3CDTF">2020-09-16T03:02:55Z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