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和田市城市管理行政执法大队</w:t>
      </w:r>
      <w:bookmarkStart w:id="0" w:name="_GoBack"/>
      <w:bookmarkEnd w:id="0"/>
      <w:r>
        <w:rPr>
          <w:rFonts w:ascii="华文中宋" w:hAnsi="华文中宋" w:eastAsia="华文中宋"/>
          <w:sz w:val="36"/>
          <w:szCs w:val="36"/>
        </w:rPr>
        <w:t>2019</w:t>
      </w:r>
      <w:r>
        <w:rPr>
          <w:rFonts w:hint="eastAsia" w:ascii="华文中宋" w:hAnsi="华文中宋" w:eastAsia="华文中宋"/>
          <w:sz w:val="36"/>
          <w:szCs w:val="36"/>
        </w:rPr>
        <w:t>年涉改单位调整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部门预算补充公开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根据和田地委、行署批准的《和田市机构改革方案》及和田市委办公室、人民政府办公室印发的《关于</w:t>
      </w:r>
      <w:r>
        <w:rPr>
          <w:rFonts w:ascii="仿宋_GB2312" w:hAnsi="华文中宋" w:eastAsia="仿宋_GB2312"/>
          <w:sz w:val="32"/>
          <w:szCs w:val="32"/>
        </w:rPr>
        <w:t>&lt;</w:t>
      </w:r>
      <w:r>
        <w:rPr>
          <w:rFonts w:hint="eastAsia" w:ascii="仿宋_GB2312" w:hAnsi="华文中宋" w:eastAsia="仿宋_GB2312"/>
          <w:sz w:val="32"/>
          <w:szCs w:val="32"/>
        </w:rPr>
        <w:t>和田市党政机构改革方案</w:t>
      </w:r>
      <w:r>
        <w:rPr>
          <w:rFonts w:ascii="仿宋_GB2312" w:hAnsi="华文中宋" w:eastAsia="仿宋_GB2312"/>
          <w:sz w:val="32"/>
          <w:szCs w:val="32"/>
        </w:rPr>
        <w:t>&gt;</w:t>
      </w:r>
      <w:r>
        <w:rPr>
          <w:rFonts w:hint="eastAsia" w:ascii="仿宋_GB2312" w:hAnsi="华文中宋" w:eastAsia="仿宋_GB2312"/>
          <w:sz w:val="32"/>
          <w:szCs w:val="32"/>
        </w:rPr>
        <w:t>的实施意见》，调整部门单位预算。现将我单位预算调整情况补充公开如下：</w:t>
      </w:r>
    </w:p>
    <w:p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（一）负责市、摩的、道路摊位的管理工作</w:t>
      </w:r>
    </w:p>
    <w:p>
      <w:pPr>
        <w:ind w:left="479" w:leftChars="228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（二）对城市规划方面的违法、违章行为进行监察处理；（三）对损坏环境卫生设施，影响县城市容环境的违法、违章行为进行监察处理；</w:t>
      </w:r>
    </w:p>
    <w:p>
      <w:pPr>
        <w:ind w:left="479" w:leftChars="228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（四）对影响县城建设拆迁工作的行为进行监察处理；（五）对未经批准占用挖掘城市道路，损坏道路、桥梁、排水设施、防洪堤坎、路灯等违法、违章行为进行监察处理；</w:t>
      </w:r>
    </w:p>
    <w:p>
      <w:pPr>
        <w:ind w:left="479" w:leftChars="228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（六）对市城排水、公共设施等方面的违法、违章行为进行监察处理；</w:t>
      </w:r>
    </w:p>
    <w:p>
      <w:pPr>
        <w:ind w:left="479" w:leftChars="228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（七）对市城燃气方面的违法、违章行为进行监察处理；（八）对市城路灯方面的违法、违章行为进行监察处理；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（九）对市城房地产方面的违法、违章行为进行监察处理；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（十）对损坏市城公共绿地、花草树木、破坏风景名胜资源等行为进行监察处理；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（十一）法律、法规、规章规定的其它行政处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ascii="仿宋_GB2312" w:hAnsi="华文中宋" w:eastAsia="仿宋_GB2312"/>
          <w:sz w:val="32"/>
          <w:szCs w:val="32"/>
        </w:rPr>
        <w:t>1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ascii="仿宋_GB2312" w:hAnsi="华文中宋" w:eastAsia="仿宋_GB2312"/>
          <w:sz w:val="32"/>
          <w:szCs w:val="32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宋体" w:cs="宋体"/>
          <w:sz w:val="18"/>
          <w:szCs w:val="18"/>
        </w:rPr>
      </w:pPr>
      <w:r>
        <w:rPr>
          <w:rFonts w:hint="eastAsia" w:ascii="仿宋_GB2312" w:hAnsi="华文中宋" w:eastAsia="仿宋_GB2312"/>
          <w:sz w:val="32"/>
          <w:szCs w:val="32"/>
        </w:rPr>
        <w:t>经和田市人大常委会批复，</w:t>
      </w:r>
      <w:r>
        <w:rPr>
          <w:rFonts w:ascii="仿宋_GB2312" w:hAnsi="华文中宋" w:eastAsia="仿宋_GB2312"/>
          <w:sz w:val="32"/>
          <w:szCs w:val="32"/>
        </w:rPr>
        <w:t>2019</w:t>
      </w:r>
      <w:r>
        <w:rPr>
          <w:rFonts w:hint="eastAsia" w:ascii="仿宋_GB2312" w:hAnsi="华文中宋" w:eastAsia="仿宋_GB2312"/>
          <w:sz w:val="32"/>
          <w:szCs w:val="32"/>
        </w:rPr>
        <w:t>年我单位年初部门预算总额为</w:t>
      </w:r>
      <w:r>
        <w:rPr>
          <w:rFonts w:ascii="仿宋_GB2312" w:hAnsi="华文中宋" w:eastAsia="仿宋_GB2312"/>
          <w:sz w:val="32"/>
          <w:szCs w:val="32"/>
        </w:rPr>
        <w:t>1211.48</w:t>
      </w:r>
      <w:r>
        <w:rPr>
          <w:rFonts w:hint="eastAsia" w:ascii="仿宋_GB2312" w:hAnsi="华文中宋" w:eastAsia="仿宋_GB2312"/>
          <w:sz w:val="32"/>
          <w:szCs w:val="32"/>
        </w:rPr>
        <w:t>万元。本次调增预算</w:t>
      </w:r>
      <w:r>
        <w:rPr>
          <w:rFonts w:ascii="仿宋_GB2312" w:hAnsi="华文中宋" w:eastAsia="仿宋_GB2312"/>
          <w:sz w:val="32"/>
          <w:szCs w:val="32"/>
        </w:rPr>
        <w:t>126.53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（一）因规划局职能划入，划入预算</w:t>
      </w:r>
      <w:r>
        <w:rPr>
          <w:rFonts w:ascii="仿宋_GB2312" w:hAnsi="华文中宋" w:eastAsia="仿宋_GB2312"/>
          <w:sz w:val="32"/>
          <w:szCs w:val="32"/>
        </w:rPr>
        <w:t>126.53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ascii="仿宋_GB2312" w:hAnsi="华文中宋" w:eastAsia="仿宋_GB2312"/>
          <w:sz w:val="32"/>
          <w:szCs w:val="32"/>
        </w:rPr>
        <w:t>126.53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ascii="仿宋_GB2312" w:hAnsi="华文中宋" w:eastAsia="仿宋_GB2312"/>
          <w:sz w:val="32"/>
          <w:szCs w:val="32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（二）“三公”经费无变化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项目金额、性质无变化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  <w:r>
        <w:rPr>
          <w:rFonts w:ascii="仿宋_GB2312" w:hAnsi="华文中宋" w:eastAsia="仿宋_GB2312"/>
          <w:sz w:val="32"/>
          <w:szCs w:val="32"/>
        </w:rPr>
        <w:t>1</w:t>
      </w:r>
      <w:r>
        <w:rPr>
          <w:rFonts w:hint="eastAsia" w:ascii="仿宋_GB2312" w:hAnsi="华文中宋" w:eastAsia="仿宋_GB2312"/>
          <w:sz w:val="32"/>
          <w:szCs w:val="32"/>
        </w:rPr>
        <w:t>：和田市党政机关机构改革预算调整表（</w:t>
      </w:r>
      <w:r>
        <w:rPr>
          <w:rFonts w:ascii="仿宋_GB2312" w:hAnsi="华文中宋" w:eastAsia="仿宋_GB2312"/>
          <w:sz w:val="32"/>
          <w:szCs w:val="32"/>
        </w:rPr>
        <w:t>A3</w:t>
      </w:r>
      <w:r>
        <w:rPr>
          <w:rFonts w:hint="eastAsia" w:ascii="仿宋_GB2312" w:hAnsi="华文中宋" w:eastAsia="仿宋_GB2312"/>
          <w:sz w:val="32"/>
          <w:szCs w:val="32"/>
        </w:rPr>
        <w:t>，明细到项级）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6A04"/>
    <w:rsid w:val="00044DEE"/>
    <w:rsid w:val="00091BE0"/>
    <w:rsid w:val="000945A3"/>
    <w:rsid w:val="001168B4"/>
    <w:rsid w:val="00131E13"/>
    <w:rsid w:val="001C0012"/>
    <w:rsid w:val="001F68EE"/>
    <w:rsid w:val="00355AB4"/>
    <w:rsid w:val="0039475D"/>
    <w:rsid w:val="004967F0"/>
    <w:rsid w:val="004D5E14"/>
    <w:rsid w:val="004D7A29"/>
    <w:rsid w:val="00672FE5"/>
    <w:rsid w:val="006A1A73"/>
    <w:rsid w:val="00713EE5"/>
    <w:rsid w:val="007B04BB"/>
    <w:rsid w:val="008916B3"/>
    <w:rsid w:val="008946BA"/>
    <w:rsid w:val="008E06C1"/>
    <w:rsid w:val="009A72FB"/>
    <w:rsid w:val="00A71574"/>
    <w:rsid w:val="00A74A59"/>
    <w:rsid w:val="00AB48A2"/>
    <w:rsid w:val="00B86A04"/>
    <w:rsid w:val="00C11480"/>
    <w:rsid w:val="00C701CF"/>
    <w:rsid w:val="00DC53D7"/>
    <w:rsid w:val="00E40B60"/>
    <w:rsid w:val="00E63E68"/>
    <w:rsid w:val="00F16F52"/>
    <w:rsid w:val="00F20E83"/>
    <w:rsid w:val="00FA0967"/>
    <w:rsid w:val="06FF4D7B"/>
    <w:rsid w:val="288F1DDD"/>
    <w:rsid w:val="2F841390"/>
    <w:rsid w:val="2FE36A0D"/>
    <w:rsid w:val="321D7797"/>
    <w:rsid w:val="33FD5B6C"/>
    <w:rsid w:val="452C1D29"/>
    <w:rsid w:val="5E61147D"/>
    <w:rsid w:val="603E41DC"/>
    <w:rsid w:val="61307845"/>
    <w:rsid w:val="7F7A0FC4"/>
    <w:rsid w:val="7FFD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Balloon Text Char"/>
    <w:basedOn w:val="6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1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2</Pages>
  <Words>104</Words>
  <Characters>597</Characters>
  <Lines>0</Lines>
  <Paragraphs>0</Paragraphs>
  <TotalTime>59</TotalTime>
  <ScaleCrop>false</ScaleCrop>
  <LinksUpToDate>false</LinksUpToDate>
  <CharactersWithSpaces>0</CharactersWithSpaces>
  <Application>WPS Office_10.8.2.7058_F1E327BC-269C-435d-A152-05C5408002CA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2019-11-19T03:16:05Z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2052-10.8.2.7058</vt:lpwstr>
  </property>
</Properties>
</file>